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7168A" w14:textId="77777777" w:rsidR="002F33A0" w:rsidRPr="005B4A42" w:rsidRDefault="002F33A0" w:rsidP="005B4A42">
      <w:pPr>
        <w:jc w:val="center"/>
        <w:rPr>
          <w:b/>
          <w:bCs/>
          <w:sz w:val="24"/>
          <w:szCs w:val="24"/>
        </w:rPr>
      </w:pPr>
      <w:r w:rsidRPr="005B4A42">
        <w:rPr>
          <w:b/>
          <w:bCs/>
          <w:sz w:val="24"/>
          <w:szCs w:val="24"/>
        </w:rPr>
        <w:t>Complaints Policy</w:t>
      </w:r>
    </w:p>
    <w:p w14:paraId="48D8B1E1" w14:textId="77777777" w:rsidR="0088212C" w:rsidRDefault="002F33A0" w:rsidP="002F33A0">
      <w:r>
        <w:t>F</w:t>
      </w:r>
      <w:r w:rsidR="005B4A42">
        <w:t>TI Wellbeing and Training Ltd</w:t>
      </w:r>
      <w:r>
        <w:t xml:space="preserve"> is a progressive training organisation providing mandatory training to a range</w:t>
      </w:r>
      <w:r w:rsidR="005B4A42">
        <w:t xml:space="preserve"> </w:t>
      </w:r>
      <w:r>
        <w:t>of organisations. We provide a range of First Aid, health and safety, food safety, Mental health training</w:t>
      </w:r>
      <w:r w:rsidR="0088212C">
        <w:t xml:space="preserve"> </w:t>
      </w:r>
      <w:r>
        <w:t>and many training qualifications</w:t>
      </w:r>
      <w:r w:rsidR="0088212C">
        <w:t>.</w:t>
      </w:r>
    </w:p>
    <w:p w14:paraId="3C2CE76B" w14:textId="77777777" w:rsidR="002F33A0" w:rsidRDefault="002F33A0" w:rsidP="002F33A0">
      <w:r>
        <w:t>At F</w:t>
      </w:r>
      <w:r w:rsidR="0088212C">
        <w:t>TI Wellbeing and Training Ltd</w:t>
      </w:r>
      <w:r>
        <w:t xml:space="preserve"> we are committed to providing high</w:t>
      </w:r>
      <w:r w:rsidR="0088212C">
        <w:t xml:space="preserve"> </w:t>
      </w:r>
      <w:r>
        <w:t>quality training and qualifications, and to ensuring that equality of opportunity underpins all aspects of</w:t>
      </w:r>
      <w:r w:rsidR="0088212C">
        <w:t xml:space="preserve"> </w:t>
      </w:r>
      <w:r>
        <w:t>our work.</w:t>
      </w:r>
    </w:p>
    <w:p w14:paraId="21B6D62E" w14:textId="77777777" w:rsidR="002F33A0" w:rsidRDefault="002F33A0" w:rsidP="002F33A0">
      <w:r>
        <w:t>This policy relates to complaints that our customers, students and suppliers may have about our</w:t>
      </w:r>
      <w:r w:rsidR="00FD41E6">
        <w:t xml:space="preserve"> </w:t>
      </w:r>
      <w:r>
        <w:t>organisation and sets out our formal procedure for dealing with such complaints.</w:t>
      </w:r>
    </w:p>
    <w:p w14:paraId="7E43622C" w14:textId="77777777" w:rsidR="002F33A0" w:rsidRDefault="002F33A0" w:rsidP="002F33A0">
      <w:r>
        <w:t>It is important that all complaints are raised directly with F</w:t>
      </w:r>
      <w:r w:rsidR="00FD41E6">
        <w:t>TI Wellbeing and Training Ltd</w:t>
      </w:r>
      <w:r>
        <w:t>.</w:t>
      </w:r>
    </w:p>
    <w:p w14:paraId="7A1A2C6A" w14:textId="77777777" w:rsidR="002F33A0" w:rsidRDefault="002F33A0" w:rsidP="002F33A0">
      <w:r>
        <w:t>This policy is guided by the following statutory requirements:</w:t>
      </w:r>
    </w:p>
    <w:p w14:paraId="5926D737" w14:textId="77777777" w:rsidR="002F33A0" w:rsidRDefault="002F33A0" w:rsidP="002F33A0">
      <w:r>
        <w:t>Part 9, Health Act 2004</w:t>
      </w:r>
    </w:p>
    <w:p w14:paraId="421B4ACC" w14:textId="77777777" w:rsidR="002F33A0" w:rsidRDefault="002F33A0" w:rsidP="002F33A0">
      <w:r>
        <w:t>Health Act 2004 (Complaints) Regulations 2006</w:t>
      </w:r>
    </w:p>
    <w:p w14:paraId="2C114A94" w14:textId="77777777" w:rsidR="002F33A0" w:rsidRDefault="002F33A0" w:rsidP="002F33A0">
      <w:r>
        <w:t>Health and Social Care Professionals Act 2005</w:t>
      </w:r>
    </w:p>
    <w:p w14:paraId="2E66DAC5" w14:textId="77777777" w:rsidR="002F33A0" w:rsidRDefault="002F33A0" w:rsidP="002F33A0">
      <w:r>
        <w:t>Data Protection Act 1988 to 2003 As Amended</w:t>
      </w:r>
    </w:p>
    <w:p w14:paraId="3AE38A96" w14:textId="77777777" w:rsidR="002F33A0" w:rsidRDefault="002F33A0" w:rsidP="002F33A0">
      <w:r>
        <w:t>Defamation Act 2010</w:t>
      </w:r>
    </w:p>
    <w:p w14:paraId="46488039" w14:textId="77777777" w:rsidR="002F33A0" w:rsidRDefault="002F33A0" w:rsidP="002F33A0">
      <w:r>
        <w:t>Ombudsman’s Act 1980 to 1984 As Amended</w:t>
      </w:r>
    </w:p>
    <w:p w14:paraId="666BDB7A" w14:textId="77777777" w:rsidR="002F33A0" w:rsidRDefault="002F33A0" w:rsidP="002F33A0">
      <w:r>
        <w:t>Ombudsman for Children Act, 2002</w:t>
      </w:r>
    </w:p>
    <w:p w14:paraId="52CFD02E" w14:textId="77777777" w:rsidR="002F33A0" w:rsidRDefault="002F33A0" w:rsidP="002F33A0">
      <w:r>
        <w:t>Health and Safety and Welfare at Work Act 2005</w:t>
      </w:r>
    </w:p>
    <w:p w14:paraId="09724E07" w14:textId="77777777" w:rsidR="00312C8D" w:rsidRDefault="00312C8D" w:rsidP="002F33A0"/>
    <w:p w14:paraId="012829CE" w14:textId="77777777" w:rsidR="002F33A0" w:rsidRDefault="002F33A0" w:rsidP="002F33A0">
      <w:r>
        <w:t>A “complaint” is an expression of dissatisfaction, which needs a response. The Health Act 2004 part</w:t>
      </w:r>
    </w:p>
    <w:p w14:paraId="7CD86D58" w14:textId="77777777" w:rsidR="002F33A0" w:rsidRDefault="002F33A0" w:rsidP="002F33A0">
      <w:r>
        <w:t>nine, section 45 states that a “complaint” means a complaint of any action of the Executive (HSE) or</w:t>
      </w:r>
    </w:p>
    <w:p w14:paraId="15E7BAF0" w14:textId="77777777" w:rsidR="002F33A0" w:rsidRDefault="002F33A0" w:rsidP="002F33A0">
      <w:r>
        <w:t>service provider that:</w:t>
      </w:r>
    </w:p>
    <w:p w14:paraId="75FB52D7" w14:textId="77777777" w:rsidR="002F33A0" w:rsidRDefault="002F33A0" w:rsidP="002F33A0">
      <w:r>
        <w:t>(a) it is claimed does not accord with fair sound administrative practice, and</w:t>
      </w:r>
    </w:p>
    <w:p w14:paraId="0A212024" w14:textId="09229151" w:rsidR="00066A17" w:rsidRDefault="002F33A0" w:rsidP="002F33A0">
      <w:r>
        <w:t>(b) adversely affects the person by whom or on whose behalf the complaint is made</w:t>
      </w:r>
    </w:p>
    <w:p w14:paraId="33DAB6AF" w14:textId="77777777" w:rsidR="002F33A0" w:rsidRDefault="002F33A0" w:rsidP="002F33A0">
      <w:r>
        <w:t>Our complaints policy is a four-stage process, each process is detailed below, most complaints will be</w:t>
      </w:r>
      <w:r w:rsidR="00066A17">
        <w:t xml:space="preserve"> </w:t>
      </w:r>
      <w:r>
        <w:t>resolved to a satisfactory standard at stage one.</w:t>
      </w:r>
      <w:r w:rsidR="00066A17">
        <w:t xml:space="preserve"> </w:t>
      </w:r>
      <w:r>
        <w:t>If the complaint is not resolved at stage one then it should be escalated to stage two and if not resolved</w:t>
      </w:r>
      <w:r w:rsidR="005840B7">
        <w:t xml:space="preserve"> </w:t>
      </w:r>
      <w:r>
        <w:t>again it should be escalated to stage three, finally if not resolved at the third stage the final stage</w:t>
      </w:r>
      <w:r w:rsidR="005840B7">
        <w:t xml:space="preserve"> </w:t>
      </w:r>
      <w:r>
        <w:t>should be used.</w:t>
      </w:r>
    </w:p>
    <w:p w14:paraId="4D036AD0" w14:textId="77777777" w:rsidR="00A8782C" w:rsidRDefault="00A8782C" w:rsidP="002F33A0">
      <w:pPr>
        <w:rPr>
          <w:b/>
          <w:bCs/>
        </w:rPr>
      </w:pPr>
    </w:p>
    <w:p w14:paraId="18DEC887" w14:textId="77777777" w:rsidR="00A8782C" w:rsidRDefault="00A8782C" w:rsidP="002F33A0">
      <w:pPr>
        <w:rPr>
          <w:b/>
          <w:bCs/>
        </w:rPr>
      </w:pPr>
    </w:p>
    <w:p w14:paraId="2E675DEB" w14:textId="77777777" w:rsidR="00FD6944" w:rsidRDefault="00FD6944" w:rsidP="002F33A0">
      <w:pPr>
        <w:rPr>
          <w:b/>
          <w:bCs/>
        </w:rPr>
      </w:pPr>
    </w:p>
    <w:p w14:paraId="0596EAA9" w14:textId="77777777" w:rsidR="00354C7C" w:rsidRDefault="00354C7C" w:rsidP="002F33A0">
      <w:pPr>
        <w:rPr>
          <w:b/>
          <w:bCs/>
        </w:rPr>
      </w:pPr>
    </w:p>
    <w:p w14:paraId="689F147D" w14:textId="4F05D91F" w:rsidR="002F33A0" w:rsidRPr="005840B7" w:rsidRDefault="002F33A0" w:rsidP="002F33A0">
      <w:pPr>
        <w:rPr>
          <w:b/>
          <w:bCs/>
        </w:rPr>
      </w:pPr>
      <w:r w:rsidRPr="005840B7">
        <w:rPr>
          <w:b/>
          <w:bCs/>
        </w:rPr>
        <w:lastRenderedPageBreak/>
        <w:t>Stage one:</w:t>
      </w:r>
    </w:p>
    <w:p w14:paraId="39E1F31A" w14:textId="39507DEF" w:rsidR="002F33A0" w:rsidRDefault="002F33A0" w:rsidP="002F33A0">
      <w:pPr>
        <w:pStyle w:val="ListParagraph"/>
        <w:numPr>
          <w:ilvl w:val="0"/>
          <w:numId w:val="1"/>
        </w:numPr>
      </w:pPr>
      <w:r>
        <w:t>Complaint is raised directly with the trainer/assessor conducting the course, who will deal with</w:t>
      </w:r>
      <w:r w:rsidR="005840B7">
        <w:t xml:space="preserve"> </w:t>
      </w:r>
      <w:r>
        <w:t>the complaint at the time that it is raised, if it</w:t>
      </w:r>
      <w:r w:rsidR="0089703B">
        <w:t>’</w:t>
      </w:r>
      <w:r>
        <w:t>s deemed appropriate.</w:t>
      </w:r>
    </w:p>
    <w:p w14:paraId="2C37F14E" w14:textId="77777777" w:rsidR="002F33A0" w:rsidRDefault="002F33A0" w:rsidP="002F33A0">
      <w:pPr>
        <w:pStyle w:val="ListParagraph"/>
        <w:numPr>
          <w:ilvl w:val="0"/>
          <w:numId w:val="1"/>
        </w:numPr>
      </w:pPr>
      <w:r>
        <w:t>If the complaint is not about a course but about another aspect of our business, then the</w:t>
      </w:r>
      <w:r w:rsidR="005840B7">
        <w:t xml:space="preserve"> </w:t>
      </w:r>
      <w:r>
        <w:t>complaint should be raised with the staff member the customer is in communication with.</w:t>
      </w:r>
    </w:p>
    <w:p w14:paraId="79311466" w14:textId="77777777" w:rsidR="002F33A0" w:rsidRPr="005840B7" w:rsidRDefault="002F33A0" w:rsidP="002F33A0">
      <w:pPr>
        <w:rPr>
          <w:b/>
          <w:bCs/>
        </w:rPr>
      </w:pPr>
      <w:r w:rsidRPr="005840B7">
        <w:rPr>
          <w:b/>
          <w:bCs/>
        </w:rPr>
        <w:t>Stage two:</w:t>
      </w:r>
    </w:p>
    <w:p w14:paraId="6AE88FCD" w14:textId="1B3D2B4F" w:rsidR="002F33A0" w:rsidRDefault="002F33A0" w:rsidP="002F33A0">
      <w:pPr>
        <w:pStyle w:val="ListParagraph"/>
        <w:numPr>
          <w:ilvl w:val="0"/>
          <w:numId w:val="2"/>
        </w:numPr>
      </w:pPr>
      <w:r>
        <w:t>Complaint should be referred to F</w:t>
      </w:r>
      <w:r w:rsidR="00A8782C">
        <w:t>TI Wellbeing and Training</w:t>
      </w:r>
      <w:r>
        <w:t xml:space="preserve"> head office where there is a named</w:t>
      </w:r>
      <w:r w:rsidR="005840B7">
        <w:t xml:space="preserve"> </w:t>
      </w:r>
      <w:r>
        <w:t>contact who deal</w:t>
      </w:r>
      <w:r w:rsidR="00A8782C">
        <w:t>s</w:t>
      </w:r>
      <w:r>
        <w:t xml:space="preserve"> with complaints, they can be contacted, in writing by using the following</w:t>
      </w:r>
      <w:r w:rsidR="005840B7">
        <w:t xml:space="preserve"> d</w:t>
      </w:r>
      <w:r>
        <w:t>etails:</w:t>
      </w:r>
    </w:p>
    <w:p w14:paraId="76E1AA53" w14:textId="4FD05CD2" w:rsidR="0019322F" w:rsidRPr="00FD6944" w:rsidRDefault="002F33A0" w:rsidP="002F33A0">
      <w:pPr>
        <w:pStyle w:val="ListParagraph"/>
        <w:numPr>
          <w:ilvl w:val="0"/>
          <w:numId w:val="3"/>
        </w:numPr>
        <w:rPr>
          <w:highlight w:val="yellow"/>
        </w:rPr>
      </w:pPr>
      <w:r w:rsidRPr="00FD6944">
        <w:rPr>
          <w:highlight w:val="yellow"/>
        </w:rPr>
        <w:t xml:space="preserve">Aine </w:t>
      </w:r>
      <w:r w:rsidR="00FB04F4">
        <w:rPr>
          <w:highlight w:val="yellow"/>
        </w:rPr>
        <w:t>Fitzhenry Byrne</w:t>
      </w:r>
      <w:r w:rsidRPr="00FD6944">
        <w:rPr>
          <w:highlight w:val="yellow"/>
        </w:rPr>
        <w:t xml:space="preserve">, Focused Training Ireland Tullow Business Centre, </w:t>
      </w:r>
      <w:proofErr w:type="spellStart"/>
      <w:r w:rsidRPr="00FD6944">
        <w:rPr>
          <w:highlight w:val="yellow"/>
        </w:rPr>
        <w:t>Bunclody</w:t>
      </w:r>
      <w:proofErr w:type="spellEnd"/>
      <w:r w:rsidRPr="00FD6944">
        <w:rPr>
          <w:highlight w:val="yellow"/>
        </w:rPr>
        <w:t xml:space="preserve"> Rd, Tullow</w:t>
      </w:r>
      <w:r w:rsidR="0019322F" w:rsidRPr="00FD6944">
        <w:rPr>
          <w:highlight w:val="yellow"/>
        </w:rPr>
        <w:t xml:space="preserve"> </w:t>
      </w:r>
      <w:proofErr w:type="spellStart"/>
      <w:proofErr w:type="gramStart"/>
      <w:r w:rsidRPr="00FD6944">
        <w:rPr>
          <w:highlight w:val="yellow"/>
        </w:rPr>
        <w:t>Co.Carlow</w:t>
      </w:r>
      <w:proofErr w:type="spellEnd"/>
      <w:proofErr w:type="gramEnd"/>
      <w:r w:rsidRPr="00FD6944">
        <w:rPr>
          <w:highlight w:val="yellow"/>
        </w:rPr>
        <w:t xml:space="preserve"> R93 ER85, 0</w:t>
      </w:r>
      <w:r w:rsidR="00FB04F4">
        <w:rPr>
          <w:highlight w:val="yellow"/>
        </w:rPr>
        <w:t>1 5175007</w:t>
      </w:r>
    </w:p>
    <w:p w14:paraId="4A501FEC" w14:textId="53A58814" w:rsidR="002F33A0" w:rsidRPr="00FD6944" w:rsidRDefault="0012080A" w:rsidP="002F33A0">
      <w:pPr>
        <w:pStyle w:val="ListParagraph"/>
        <w:numPr>
          <w:ilvl w:val="0"/>
          <w:numId w:val="3"/>
        </w:numPr>
        <w:rPr>
          <w:highlight w:val="yellow"/>
        </w:rPr>
      </w:pPr>
      <w:r>
        <w:rPr>
          <w:highlight w:val="yellow"/>
        </w:rPr>
        <w:t xml:space="preserve"> </w:t>
      </w:r>
      <w:hyperlink r:id="rId7" w:history="1">
        <w:r w:rsidRPr="00741FFE">
          <w:rPr>
            <w:rStyle w:val="Hyperlink"/>
            <w:highlight w:val="yellow"/>
          </w:rPr>
          <w:t>info@focusedtrainingireland.com</w:t>
        </w:r>
      </w:hyperlink>
      <w:r>
        <w:rPr>
          <w:highlight w:val="yellow"/>
        </w:rPr>
        <w:t xml:space="preserve"> </w:t>
      </w:r>
    </w:p>
    <w:p w14:paraId="7EE57E9E" w14:textId="77777777" w:rsidR="002F33A0" w:rsidRDefault="002F33A0" w:rsidP="0019322F">
      <w:pPr>
        <w:pStyle w:val="ListParagraph"/>
        <w:numPr>
          <w:ilvl w:val="0"/>
          <w:numId w:val="2"/>
        </w:numPr>
      </w:pPr>
      <w:r>
        <w:t>We will aim to resolve all complaints within 10 working days in writing.</w:t>
      </w:r>
    </w:p>
    <w:p w14:paraId="45376417" w14:textId="77777777" w:rsidR="002F33A0" w:rsidRPr="0064102F" w:rsidRDefault="002F33A0" w:rsidP="002F33A0">
      <w:pPr>
        <w:rPr>
          <w:b/>
          <w:bCs/>
        </w:rPr>
      </w:pPr>
      <w:r w:rsidRPr="0064102F">
        <w:rPr>
          <w:b/>
          <w:bCs/>
        </w:rPr>
        <w:t>Stage three:</w:t>
      </w:r>
    </w:p>
    <w:p w14:paraId="7907A762" w14:textId="77777777" w:rsidR="002F33A0" w:rsidRDefault="002F33A0" w:rsidP="002F33A0">
      <w:pPr>
        <w:pStyle w:val="ListParagraph"/>
        <w:numPr>
          <w:ilvl w:val="0"/>
          <w:numId w:val="2"/>
        </w:numPr>
      </w:pPr>
      <w:r>
        <w:t>Complaint should be referred to Qualifications Network, who will carry out an investigation into</w:t>
      </w:r>
      <w:r w:rsidR="0064102F">
        <w:t xml:space="preserve"> </w:t>
      </w:r>
      <w:r>
        <w:t>the complaint and will contact the complainant with the results of their investigation.</w:t>
      </w:r>
    </w:p>
    <w:p w14:paraId="35AD636C" w14:textId="77777777" w:rsidR="002F33A0" w:rsidRDefault="002F33A0" w:rsidP="0064102F">
      <w:pPr>
        <w:pStyle w:val="ListParagraph"/>
        <w:numPr>
          <w:ilvl w:val="0"/>
          <w:numId w:val="2"/>
        </w:numPr>
      </w:pPr>
      <w:r>
        <w:t>Qualifications Network can be contacted by phoning 020 3795 0559.</w:t>
      </w:r>
    </w:p>
    <w:p w14:paraId="57CBF3C9" w14:textId="77777777" w:rsidR="002F33A0" w:rsidRPr="0064102F" w:rsidRDefault="002F33A0" w:rsidP="002F33A0">
      <w:pPr>
        <w:rPr>
          <w:b/>
          <w:bCs/>
        </w:rPr>
      </w:pPr>
      <w:r w:rsidRPr="0064102F">
        <w:rPr>
          <w:b/>
          <w:bCs/>
        </w:rPr>
        <w:t>Stage four:</w:t>
      </w:r>
    </w:p>
    <w:p w14:paraId="46543FC9" w14:textId="77777777" w:rsidR="002F33A0" w:rsidRDefault="0064102F" w:rsidP="002F33A0">
      <w:pPr>
        <w:pStyle w:val="ListParagraph"/>
        <w:numPr>
          <w:ilvl w:val="0"/>
          <w:numId w:val="4"/>
        </w:numPr>
      </w:pPr>
      <w:r>
        <w:t>S</w:t>
      </w:r>
      <w:r w:rsidR="002F33A0">
        <w:t>tage four is the final stage of the complaint, if your complaint has not been resolved, you can</w:t>
      </w:r>
      <w:r>
        <w:t xml:space="preserve"> </w:t>
      </w:r>
      <w:r w:rsidR="002F33A0">
        <w:t>take your complaint to Ofqual.</w:t>
      </w:r>
    </w:p>
    <w:p w14:paraId="291FCCBA" w14:textId="77777777" w:rsidR="0064102F" w:rsidRDefault="002F33A0" w:rsidP="0064102F">
      <w:pPr>
        <w:pStyle w:val="ListParagraph"/>
        <w:numPr>
          <w:ilvl w:val="0"/>
          <w:numId w:val="4"/>
        </w:numPr>
      </w:pPr>
      <w:r>
        <w:t xml:space="preserve">You can make us aware of your complaint by letter, </w:t>
      </w:r>
      <w:proofErr w:type="gramStart"/>
      <w:r>
        <w:t>phone</w:t>
      </w:r>
      <w:proofErr w:type="gramEnd"/>
      <w:r>
        <w:t xml:space="preserve"> or email.</w:t>
      </w:r>
    </w:p>
    <w:p w14:paraId="43FDB2B8" w14:textId="77777777" w:rsidR="002F33A0" w:rsidRDefault="002F33A0" w:rsidP="0064102F">
      <w:pPr>
        <w:pStyle w:val="ListParagraph"/>
        <w:numPr>
          <w:ilvl w:val="0"/>
          <w:numId w:val="4"/>
        </w:numPr>
      </w:pPr>
      <w:r>
        <w:t>You need to provide regulators with the following information:</w:t>
      </w:r>
    </w:p>
    <w:p w14:paraId="76BE0AB1" w14:textId="77777777" w:rsidR="002F33A0" w:rsidRDefault="002F33A0" w:rsidP="0064102F">
      <w:pPr>
        <w:pStyle w:val="ListParagraph"/>
        <w:numPr>
          <w:ilvl w:val="0"/>
          <w:numId w:val="5"/>
        </w:numPr>
      </w:pPr>
      <w:r>
        <w:t>What the complaint is about</w:t>
      </w:r>
    </w:p>
    <w:p w14:paraId="73AD1DEF" w14:textId="77777777" w:rsidR="002F33A0" w:rsidRDefault="002F33A0" w:rsidP="001E49AD">
      <w:pPr>
        <w:pStyle w:val="ListParagraph"/>
        <w:numPr>
          <w:ilvl w:val="0"/>
          <w:numId w:val="5"/>
        </w:numPr>
      </w:pPr>
      <w:r>
        <w:t>Your full name and candidate number (if you have one)</w:t>
      </w:r>
    </w:p>
    <w:p w14:paraId="536260EB" w14:textId="77777777" w:rsidR="002F33A0" w:rsidRDefault="002F33A0" w:rsidP="001E49AD">
      <w:pPr>
        <w:pStyle w:val="ListParagraph"/>
        <w:numPr>
          <w:ilvl w:val="0"/>
          <w:numId w:val="5"/>
        </w:numPr>
      </w:pPr>
      <w:r>
        <w:t>The training provider’s name and number</w:t>
      </w:r>
    </w:p>
    <w:p w14:paraId="002D0465" w14:textId="77777777" w:rsidR="002F33A0" w:rsidRDefault="002F33A0" w:rsidP="001E49AD">
      <w:pPr>
        <w:pStyle w:val="ListParagraph"/>
        <w:numPr>
          <w:ilvl w:val="0"/>
          <w:numId w:val="5"/>
        </w:numPr>
      </w:pPr>
      <w:r>
        <w:t>The name of the awarding organisation or exam board</w:t>
      </w:r>
    </w:p>
    <w:p w14:paraId="5A0E552E" w14:textId="77777777" w:rsidR="002F33A0" w:rsidRDefault="002F33A0" w:rsidP="001E49AD">
      <w:pPr>
        <w:pStyle w:val="ListParagraph"/>
        <w:numPr>
          <w:ilvl w:val="0"/>
          <w:numId w:val="5"/>
        </w:numPr>
      </w:pPr>
      <w:r>
        <w:t>The qualification or unit title and code number</w:t>
      </w:r>
    </w:p>
    <w:p w14:paraId="72E6B248" w14:textId="77777777" w:rsidR="002F33A0" w:rsidRDefault="002F33A0" w:rsidP="001E49AD">
      <w:pPr>
        <w:pStyle w:val="ListParagraph"/>
        <w:numPr>
          <w:ilvl w:val="0"/>
          <w:numId w:val="5"/>
        </w:numPr>
      </w:pPr>
      <w:r>
        <w:t>Copies of any relevant supporting documents.</w:t>
      </w:r>
    </w:p>
    <w:p w14:paraId="175263F4" w14:textId="77777777" w:rsidR="002F33A0" w:rsidRPr="001E49AD" w:rsidRDefault="002F33A0" w:rsidP="002F33A0">
      <w:pPr>
        <w:rPr>
          <w:b/>
          <w:bCs/>
        </w:rPr>
      </w:pPr>
      <w:r w:rsidRPr="001E49AD">
        <w:rPr>
          <w:b/>
          <w:bCs/>
        </w:rPr>
        <w:t>Regulators promise to:</w:t>
      </w:r>
    </w:p>
    <w:p w14:paraId="4ED13B6A" w14:textId="77777777" w:rsidR="002F33A0" w:rsidRDefault="002F33A0" w:rsidP="001E49AD">
      <w:pPr>
        <w:pStyle w:val="ListParagraph"/>
        <w:numPr>
          <w:ilvl w:val="0"/>
          <w:numId w:val="6"/>
        </w:numPr>
      </w:pPr>
      <w:r>
        <w:t>acknowledge receipt of your complaint within two working days of receiving it</w:t>
      </w:r>
    </w:p>
    <w:p w14:paraId="4BE13F0D" w14:textId="77777777" w:rsidR="002F33A0" w:rsidRDefault="002F33A0" w:rsidP="00EA1F74">
      <w:pPr>
        <w:pStyle w:val="ListParagraph"/>
        <w:numPr>
          <w:ilvl w:val="0"/>
          <w:numId w:val="6"/>
        </w:numPr>
      </w:pPr>
      <w:r>
        <w:t>give you a full response within 30 working days.</w:t>
      </w:r>
    </w:p>
    <w:p w14:paraId="1B3CC4FE" w14:textId="77777777" w:rsidR="002F33A0" w:rsidRDefault="00EA1F74" w:rsidP="002F33A0">
      <w:r>
        <w:t>FTI Wellbeing and Training Ltd</w:t>
      </w:r>
      <w:r w:rsidR="002F33A0">
        <w:t xml:space="preserve"> will keep a written record of all complaints and compliments made about our</w:t>
      </w:r>
      <w:r>
        <w:t xml:space="preserve"> </w:t>
      </w:r>
      <w:r w:rsidR="002F33A0">
        <w:t>business, this will be made available to any inspectors or other organisations that conduct Quality</w:t>
      </w:r>
      <w:r>
        <w:t xml:space="preserve"> </w:t>
      </w:r>
      <w:r w:rsidR="002F33A0">
        <w:t>Assurance based audits.</w:t>
      </w:r>
    </w:p>
    <w:p w14:paraId="055E1400" w14:textId="77777777" w:rsidR="002F33A0" w:rsidRDefault="002F33A0" w:rsidP="002F33A0">
      <w:r>
        <w:t>Our primary is to provide high quality customer focused training and qualifications; therefore</w:t>
      </w:r>
      <w:r w:rsidR="00FB0BED">
        <w:t>,</w:t>
      </w:r>
      <w:r>
        <w:t xml:space="preserve"> we aim to</w:t>
      </w:r>
      <w:r w:rsidR="00EA1F74">
        <w:t xml:space="preserve"> </w:t>
      </w:r>
      <w:r>
        <w:t>have very few complaints and certainly aim to resolve any complaints within our company.</w:t>
      </w:r>
    </w:p>
    <w:p w14:paraId="7FE5F2E8" w14:textId="77777777" w:rsidR="00354C7C" w:rsidRDefault="00354C7C" w:rsidP="002F33A0"/>
    <w:p w14:paraId="4EA729BA" w14:textId="1FA6D251" w:rsidR="00354C7C" w:rsidRDefault="00E938A8" w:rsidP="002F33A0"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FEAF383" wp14:editId="5244B143">
                <wp:simplePos x="0" y="0"/>
                <wp:positionH relativeFrom="column">
                  <wp:posOffset>1771650</wp:posOffset>
                </wp:positionH>
                <wp:positionV relativeFrom="paragraph">
                  <wp:posOffset>135255</wp:posOffset>
                </wp:positionV>
                <wp:extent cx="196200" cy="257760"/>
                <wp:effectExtent l="57150" t="38100" r="13970" b="4762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96200" cy="2577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C078C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138.8pt;margin-top:9.95pt;width:16.9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i9xx4AQAACQMAAA4AAABkcnMvZTJvRG9jLnhtbJxSyU7DMBC9I/EP&#10;1txpFtGWRk05UCFxYDnABxjHbixiTzR2Sfl7JmlLWxBC4hJ5/JTnt8z8euMa8a4pWPQlZKMUhPYK&#10;K+tXJbw8315cgQhR+ko26HUJHzrA9eL8bN61hc6xxqbSJJjEh6JrS6hjbIskCarWToYRttozaJCc&#10;jDzSKqlIdszumiRP00nSIVUtodIh8O1yC8Ji4DdGq/hoTNBRNCVczcYZiNgfpmMQVMIsz3IQr/0h&#10;zSBZzGWxItnWVu0kyX8octJ6FvBFtZRRijXZH1TOKsKAJo4UugSNsUoPfthZln5zduffelfZpVpT&#10;odBH7eOTpLjPbgD+84RrOIHuHituR64jwo6R4/m7jK3oJaq1Yz3bRkg3MvI6hNq2gWMubFUC3VXZ&#10;Qb9/vzk4eKKDr4dTgBtJdpZ/+2VjyPVhsxKxKYH376P/Dl3qTRSKL7PZhHcFhGIoH0+nkwHfM28Z&#10;9tNRtPz4SYnHcy/saIMXnwAAAP//AwBQSwMEFAAGAAgAAAAhAOWvgD/dAgAAbwcAABAAAABkcnMv&#10;aW5rL2luazEueG1stFRLb9swDL4P2H8QtEMvUayHn0HdnVZgwAYMawdsR9dRE6OxHdhKk/77kZL8&#10;yJrutB0iU3x8JD9Suf54qnfkWXd91TY5FUtOiW7Kdl01m5z+uL9lKSW9KZp1sWsbndMX3dOPN+/f&#10;XVfNU71bwUkAoelRqnc53RqzXwXB8XhcHtWy7TaB5FwFn5unr1/ojY9a68eqqQyk7AdV2TZGnwyC&#10;rap1Tktz4qM/YN+1h67Uoxk1XTl5mK4o9W3b1YUZEbdF0+gdaYoa6v5JiXnZg1BBno3uKKkraJjJ&#10;pQiTMP2UgaI45XR2P0CJPVRS0+Ay5q//gHn7GhPLUjKJE0p8SWv9jDUFlvPV271/69q97kylJ5od&#10;Kd7wQkp3t/w4ojrdt7sDzoaS52J3AMoE57AWPrcILhDyGg+4+ad4wMubePPizqnx7c158KSNKzWM&#10;1lS1hkWv9+OOmR6AUX1nOvscJJeS8ZSJ7J5nqyhe8XgZq2g2Cr/FA+ZDd+i3I95DN+2rtYysuc6O&#10;1dpsR9L5kkcj6XPKL4VudbXZmr/F+rZt8Lg5F96hXSbi+/iuH3P6wT5FYiOdwjYiYknCjMgwSqLF&#10;FZNX6oov4D1RTvlCEk74An6zU6DM8GSSpPBRTKCdyYQkqA6JM8JXokEC0zxBD0EUfpVgIlEggB9e&#10;rb/0p40gkHghbRJpZWVP5x/GLArBzuKUZDazsLHO6mQMHROABDK3ToM8WTNoA2tTJJq8bOozqHng&#10;IEMST8U5+J96Bg2Dq8NzwaCwKmvwF8fqHEoRbDQinj0HgqVjzfgRlhc/DjA7Hfr5NMMEUaWIsq2G&#10;TOLcAMM6uhLcBWUMHnT24mDdOFhKJPKUMMASA6s+zPd5DuJ6d+X4ouYqJgEHl0HGTKQsFdAUAAhc&#10;DiaGSqayQEXAAQxubNAD+GKMCxy2yhYxWWwPiOLcRmQP7A0JgyIWGWSOkyg6+2MeHxv849z8BgAA&#10;//8DAFBLAwQUAAYACAAAACEAU07POuAAAAAJAQAADwAAAGRycy9kb3ducmV2LnhtbEyPy07DMBBF&#10;90j8gzVIbBB13FYJDXEqQCAWrCjPpRMPcYQ9DrHThr/HrGA5ukf3nqm2s7Nsj2PoPUkQiwwYUut1&#10;T52E56e78wtgISrSynpCCd8YYFsfH1Wq1P5Aj7jfxY6lEgqlkmBiHErOQ2vQqbDwA1LKPvzoVEzn&#10;2HE9qkMqd5YvsyznTvWUFowa8MZg+7mbnITbrLmfroX5en+ND29njRVT4V6kPD2Zry6BRZzjHwy/&#10;+kkd6uTU+Il0YFbCsijyhKZgswGWgJUQa2CNhHy1Bl5X/P8H9Q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cSL3HHgBAAAJAwAADgAAAAAAAAAAAAAAAAA8&#10;AgAAZHJzL2Uyb0RvYy54bWxQSwECLQAUAAYACAAAACEA5a+AP90CAABvBwAAEAAAAAAAAAAAAAAA&#10;AADgAwAAZHJzL2luay9pbmsxLnhtbFBLAQItABQABgAIAAAAIQBTTs864AAAAAkBAAAPAAAAAAAA&#10;AAAAAAAAAOsGAABkcnMvZG93bnJldi54bWxQSwECLQAUAAYACAAAACEAeRi8nb8AAAAhAQAAGQAA&#10;AAAAAAAAAAAAAAD4BwAAZHJzL19yZWxzL2Uyb0RvYy54bWwucmVsc1BLBQYAAAAABgAGAHgBAADu&#10;CAAAAAA=&#10;">
                <v:imagedata r:id="rId9" o:title=""/>
              </v:shape>
            </w:pict>
          </mc:Fallback>
        </mc:AlternateContent>
      </w:r>
      <w:r w:rsidR="00267ECE"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6B659580" wp14:editId="122DB0CD">
                <wp:simplePos x="0" y="0"/>
                <wp:positionH relativeFrom="column">
                  <wp:posOffset>1967230</wp:posOffset>
                </wp:positionH>
                <wp:positionV relativeFrom="paragraph">
                  <wp:posOffset>144780</wp:posOffset>
                </wp:positionV>
                <wp:extent cx="1733300" cy="247650"/>
                <wp:effectExtent l="57150" t="38100" r="635" b="5715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733300" cy="2476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0D7985" id="Ink 26" o:spid="_x0000_s1026" type="#_x0000_t75" style="position:absolute;margin-left:154.2pt;margin-top:10.7pt;width:137.9pt;height:20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ImBh5AQAACgMAAA4AAABkcnMvZTJvRG9jLnhtbJxSy07DMBC8I/EP&#10;1t5pkraUJmraAxUSBx4H+ADj2I1F7I3WLil/zzZtaQEhJC6Rd8cZz+zsbLFxjXjTFCz6ErJBCkJ7&#10;hZX1qxKen24upiBClL6SDXpdwrsOsJifn826ttBDrLGpNAkm8aHo2hLqGNsiSYKqtZNhgK32DBok&#10;JyOXtEoqkh2zuyYZpukk6ZCqllDpELi73IEw7/mN0So+GBN0FE0J0zzPQcTDgUrI0+EliBfuTEY5&#10;JPOZLFYk29qqvST5D0VOWs8CPqmWMkqxJvuDyllFGNDEgUKXoDFW6d4PO8vSb85u/evWVTZWayoU&#10;+qh9fJQUD7Prgf884RqeQHeHFacj1xFhz8jj+TuMneglqrVjPbtESDcy8jqE2rYBBBW2KoFuq+yo&#10;379dHx080tHX/VeAE0n2ln/7ZWPIbYfNSsSmBN6/9+23z1JvolDczK5Go1HKkGJsOL6aXPYXDtQ7&#10;ikN1Mlt+/UuKp/VW2ckKzz8AAAD//wMAUEsDBBQABgAIAAAAIQCbcitTgAkAABkhAAAQAAAAZHJz&#10;L2luay9pbmsxLnhtbLRZW2/jxhV+L9D/MGAf/OKRyeFNNGLnqQsUaNGgSYHk0bG1ayGWvJDk9e6/&#10;73du5BmTSoPChbHUzLl+5zIXcr/7/uvuKXzZHI7b5/1NUa3KImz2988P2/2nm+LfP32I6yIcT3f7&#10;h7un5/3mpvi2ORbf3/75T99t97/tnq7xDLCwP9Jo93RTPJ5On6+vrl5fX1ev9er58OkqlWV99bf9&#10;b//4e3GrWg+bj9v99gSXRyPdP+9Pm68nMna9fbgp7k9fy1Eetn98fjncb0Y2UQ73k8TpcHe/+fB8&#10;2N2dRouPd/v95ins73bA/XMRTt8+Y7CFn0+bQxF2WwQc06pq+mb91wGEu683hZu/AOIRSHbF1bLN&#10;X/4PNj/MbRKsOvVdXwSF9LD5QpiuOOfX52P/4fD8eXM4bTdTmiUpyvgW7mXO+ZFEHTbH56cXqk0R&#10;vtw9vSBlVVmiLdR3dbWQkLk95OZd7SEvZ+15cHlqNDyfB03a2FJW2tN2t0Gj7z6PPXY6wjCRfzwd&#10;eDmkMqVYrmM1/FQO1213XTerJjWuFNrFZvPXw8vxcbT362HqV+aMWZPIXrcPp8cx6eWqbMek+5Qv&#10;qT5utp8eT7+nq2Gz8tg5C+uQmyloHP/afLwp/sJLMbCmEDiQ1HShrpuQmrZvLy+qi9hclJdFrIqy&#10;KC/LgD99xoonVcDvZaxomvFN1rEhVUOqCi0/heNMigrIbHHGKNlVqZ7Ynx8vyE9oPZpzFgCOIfUh&#10;MT6FQTTBpADYkcRtZkUUNNZsY0VxeqaKO7w5hQyIeXNFFD+OKbDVBo0KFiw5YGxXKDQkY3OS1Yj0&#10;lnIgHomr5RRLalDNzrPMjnxqzDXZG5W9WdbAg2jmg2k+J6MmR8NukVRoNPxc6ji2AREIWXyTssWU&#10;Yke4OhYeZJJQ+d6BEROZIY/Vs3lsQTiGJBtOSFExnZMV9miENRjeSJrCeCPrGaQ3uvWMaWwt4jOl&#10;oCevb1y8ZQg7X4yThyX6H7Wg2aoCSqw5gyrGBJeCU6jOm6aJPTC35s0lNnHt9DRclnLjN8ma2OIo&#10;83p+Iq0GPumLpu8+Y5CBrBEQhYPoQ2NR7CRgJyx3Dpdp2sPW+9gSsBy6WHNHa237MrTOlep5cN7V&#10;bEzysKpxSPeyDVA9XHaRM4g032MgMzFsIm5ZPSNZZA4uCY2GMeEddgg1rddYtTHxbpgizZsgyfIh&#10;sBOs7sTwUx1rNicIHI75Dpa3chbEZELh2Z5HUmAyNvGsE5cE4zNn7EG27/CoYYkeE7YsJvmppJqb&#10;oI20ZCoeK6NKyA7j6EJFDSJu1ZA4ck/tHnEnz4FPa+yNDae47mO9Du0l7MaKliT+xn2WSBQKMZiv&#10;bAtINJDRqUNAoqzhGUhbx6AQVKJwM0AhgMXo5UllVxdkD2GB3SMB0MAJEasGBtgMPcbAz5JghNKU&#10;OHkD1Gm2DlUVu26osuu43QD/6HWK75n//PjxuDndFG3TrtK6uK2qdRXWaEi5YpUX+Luk65VdsN7P&#10;ZVX35aqGy67Bwulq84lCXsTUkd+6LlILz0gpxU1ls1aRhpH0SPZ0rFllSVYTrTzdLBQH3o47zq23&#10;B93JnfiWpc1FB5BelnITqYdx9ZlLE0nhMggBJ4bVPO6xpM6NmwtroCKXBedsKWCmWIiOrU4MPaZ5&#10;383BmSOK3bIxjXMXmVfXxwteNWfeH2lzfuiJCYEToOLX+OzF+KyC5Q1ZHDt4iqw+ZxR1K2y5SbV6&#10;7DpZSNGWTRT+YZZVWXOHTYyOa7hmGdnTUhV7ukbHFuWXLahBV/RU0Qb4WtrUJDLBrGOJIuAlhurR&#10;iXMHyKcpb25yLtF4GUUu+KWCbeATt+VDJ+drlPxjCedUKoJpPOpNJHGuT6/A5qx7SH6h5KI2WsVU&#10;g1GSJqlGkmNq18YkcnWJV2AcjbSDplDjMO0uE6RwV26G9H77EV61m1Wbitu0LtuAmud7IL5K0VYU&#10;cVxV3A982EtcugUkwOObOg5+bg5s1BSpvrthh8Mk8TOiZypmrpE5bH7ULSQrTwobE0uqMCbKmMeJ&#10;JEB8y4iJsRYMRGhWeiLN9YQiMBUA+TNJHc8pZA1UPBWeGDIS6y1gQmGhIhkUDR+1jNWgx535yGGS&#10;vQpmZXHJaz0t3vlblGBTr7OMz+m69tGVfVw3tL7RlXQ00JPGNY5oFB0VR5cMcd0OSAbuvLFdr+t3&#10;bNV2qFY1WrUu+3VoGhQrO69jPRQJzUoHjNSDc5IdVMpZB7o/JXwVUEn60dOKK6MtJdlxLWrZYTVs&#10;fZRtutbRAhCeZNdqZ0hI3ud95BPErPSsYW6WuZkLj3q0yvBELBOWhrN+9HFp1KS4YFG+v/SBVqyg&#10;xZWdN1y860gSKmb6ZvX9SS9N0I21wLH42J1wFtCKMQ0qU5EkeUVho+XIy8Dl1Rqy1MLY2fBcS84Z&#10;NUunsimABY0ROQUteTBFbqmRP9Mfxf4bh/j4R+GKjjyFlPogL9td7HGrnGQENm2PtFnQEsbBg8pV&#10;A44XvIjFru/e8XRpmq5Z4TJ7W3fUMOMNOw4XqZavmHVXpDUt2x6bV0uoeySs4ZNEX5Nw7+fXpQGF&#10;LS9r3F64ytht+MCR/EvgVgvf2lJoybvti0PgI2uevzGZSCcyy/kaa0K0sXSziSJgFTyIb6Dwa2US&#10;kjH4bGxwvpNAK5++6A16WmjiXLXYdmbBUWg4ApwLKdtbEgWNMtNI/KKJFuFFbjGzs66MNVcHa1le&#10;Z4cmNFwRXAvldo/3VFJcWldaGc4O27OSQZjfmBE9heF1DRopGRbJb2aBJyJrRs+RLPKl1UjeSY+c&#10;Mf9tGwgnE/sfJgwNDw6KvaVeafILmw4Js2QroSE4wtddViiq7yaZEZzTbLLn/RFN1/GbdVPGlq/m&#10;C2YndFmbLCaGvQvH3HoSj43BrrI4mKJO5FOwXI/Nr1MXI7g003ZRY9+gxRzxja3heJL8b4Z8lRfZ&#10;pW4Cx3LomsnkhUvhZxl2uAFomW0mOHcMmx7O2zTO8mh6nk3j39E+wxZ3C3pnGeJb2LjQyO6IKe2B&#10;cqWURrUJObbrZofXQhbFjiBbQ9sG3sol7dmSNQScFwtfssokUVHoC8IC9A3fVWWBv0Aa9Ql3tqrM&#10;pYZL/ExY23FZjKSzaMW0hUmGso1tiSGdwqJv2HzZxLc/uePQeyGXB6d3Uq+ZAtjkbuZU6Nhs+VDl&#10;D7YQquz1U/BbGVjbFiJ/16PIcW2QBJiw90TjSpDQ1RBXilS+eQuY/m/49j8AAAD//wMAUEsDBBQA&#10;BgAIAAAAIQBiP4lM3gAAAAkBAAAPAAAAZHJzL2Rvd25yZXYueG1sTI/BTsMwDIbvSLxDZCRuLF23&#10;laprOlWVEGe2IcEtS7ymokm6Jt3K22NOcLIs//r8/eVutj274hg67wQsFwkwdMrrzrUCjoeXpxxY&#10;iNJp2XuHAr4xwK66vytlof3NveF1H1tGEBcKKcDEOBScB2XQyrDwAzq6nf1oZaR1bLke5Y3gtudp&#10;kmTcys7RByMHbAyqr/1kiVJP75fLx/OnesWaH9Ks2SjTCPH4MNdbYBHn+BeGX31Sh4qcTn5yOrBe&#10;wCrJ1xQVkC5pUmCTr1NgJwHZKgVelfx/g+oH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1MiYGHkBAAAKAwAADgAAAAAAAAAAAAAAAAA8AgAAZHJzL2Uyb0Rv&#10;Yy54bWxQSwECLQAUAAYACAAAACEAm3IrU4AJAAAZIQAAEAAAAAAAAAAAAAAAAADhAwAAZHJzL2lu&#10;ay9pbmsxLnhtbFBLAQItABQABgAIAAAAIQBiP4lM3gAAAAkBAAAPAAAAAAAAAAAAAAAAAI8NAABk&#10;cnMvZG93bnJldi54bWxQSwECLQAUAAYACAAAACEAeRi8nb8AAAAhAQAAGQAAAAAAAAAAAAAAAACa&#10;DgAAZHJzL19yZWxzL2Uyb0RvYy54bWwucmVsc1BLBQYAAAAABgAGAHgBAACQDwAAAAA=&#10;">
                <v:imagedata r:id="rId11" o:title=""/>
              </v:shape>
            </w:pict>
          </mc:Fallback>
        </mc:AlternateContent>
      </w:r>
    </w:p>
    <w:p w14:paraId="7F41ACF1" w14:textId="39435B69" w:rsidR="002C1B05" w:rsidRDefault="002F33A0" w:rsidP="002F33A0">
      <w:r>
        <w:t xml:space="preserve">This policy was approved by: </w:t>
      </w:r>
      <w:r w:rsidR="00AF355C">
        <w:t>_______________________</w:t>
      </w:r>
      <w:r w:rsidR="00354C7C">
        <w:t xml:space="preserve">________ </w:t>
      </w:r>
    </w:p>
    <w:p w14:paraId="027EFFFC" w14:textId="01AF0982" w:rsidR="002C1B05" w:rsidRDefault="002C1B05" w:rsidP="002F33A0">
      <w:r>
        <w:tab/>
      </w:r>
      <w:r>
        <w:tab/>
      </w:r>
      <w:r>
        <w:tab/>
      </w:r>
      <w:r>
        <w:tab/>
        <w:t xml:space="preserve">         Managing Director</w:t>
      </w:r>
    </w:p>
    <w:p w14:paraId="053201AB" w14:textId="4F330C6D" w:rsidR="002F33A0" w:rsidRDefault="00267ECE" w:rsidP="002F33A0">
      <w:r>
        <w:t>Date: 18</w:t>
      </w:r>
      <w:r w:rsidRPr="00267ECE">
        <w:rPr>
          <w:vertAlign w:val="superscript"/>
        </w:rPr>
        <w:t>th</w:t>
      </w:r>
      <w:r>
        <w:t xml:space="preserve"> of August 2022</w:t>
      </w:r>
    </w:p>
    <w:p w14:paraId="6A76C367" w14:textId="336848A6" w:rsidR="00374605" w:rsidRDefault="002F33A0" w:rsidP="002F33A0">
      <w:r>
        <w:t>Review Due</w:t>
      </w:r>
      <w:r w:rsidR="00267ECE">
        <w:t>: 18</w:t>
      </w:r>
      <w:r w:rsidR="00267ECE" w:rsidRPr="00267ECE">
        <w:rPr>
          <w:vertAlign w:val="superscript"/>
        </w:rPr>
        <w:t>th</w:t>
      </w:r>
      <w:r w:rsidR="00267ECE">
        <w:t xml:space="preserve"> of August 2023</w:t>
      </w:r>
    </w:p>
    <w:p w14:paraId="3D7AF6F7" w14:textId="440E7D56" w:rsidR="00FD6944" w:rsidRDefault="00FD6944" w:rsidP="002F33A0">
      <w:r>
        <w:t>David Gahan is also the Quality Assurance Officer.</w:t>
      </w:r>
    </w:p>
    <w:sectPr w:rsidR="00FD6944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64FC4" w14:textId="77777777" w:rsidR="00473077" w:rsidRDefault="00473077" w:rsidP="002F33A0">
      <w:pPr>
        <w:spacing w:after="0" w:line="240" w:lineRule="auto"/>
      </w:pPr>
      <w:r>
        <w:separator/>
      </w:r>
    </w:p>
  </w:endnote>
  <w:endnote w:type="continuationSeparator" w:id="0">
    <w:p w14:paraId="1BF3C3C3" w14:textId="77777777" w:rsidR="00473077" w:rsidRDefault="00473077" w:rsidP="002F3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4077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042363" w14:textId="77777777" w:rsidR="005B4A42" w:rsidRDefault="005B4A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CE8B25" w14:textId="77777777" w:rsidR="005B4A42" w:rsidRDefault="005B4A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B5254" w14:textId="77777777" w:rsidR="00473077" w:rsidRDefault="00473077" w:rsidP="002F33A0">
      <w:pPr>
        <w:spacing w:after="0" w:line="240" w:lineRule="auto"/>
      </w:pPr>
      <w:r>
        <w:separator/>
      </w:r>
    </w:p>
  </w:footnote>
  <w:footnote w:type="continuationSeparator" w:id="0">
    <w:p w14:paraId="718F0A4B" w14:textId="77777777" w:rsidR="00473077" w:rsidRDefault="00473077" w:rsidP="002F3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E8F83" w14:textId="77777777" w:rsidR="002F33A0" w:rsidRDefault="005B4A42" w:rsidP="005B4A42">
    <w:pPr>
      <w:pStyle w:val="Header"/>
      <w:jc w:val="center"/>
    </w:pPr>
    <w:r>
      <w:rPr>
        <w:noProof/>
      </w:rPr>
      <w:drawing>
        <wp:inline distT="0" distB="0" distL="0" distR="0" wp14:anchorId="20E41FF8" wp14:editId="6AAB24D7">
          <wp:extent cx="3419475" cy="981075"/>
          <wp:effectExtent l="0" t="0" r="9525" b="9525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644C5"/>
    <w:multiLevelType w:val="hybridMultilevel"/>
    <w:tmpl w:val="02389C9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1209A"/>
    <w:multiLevelType w:val="hybridMultilevel"/>
    <w:tmpl w:val="99EC774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D4E14"/>
    <w:multiLevelType w:val="hybridMultilevel"/>
    <w:tmpl w:val="E53CEDD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5241F"/>
    <w:multiLevelType w:val="hybridMultilevel"/>
    <w:tmpl w:val="FA3A3EF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7B0A47"/>
    <w:multiLevelType w:val="hybridMultilevel"/>
    <w:tmpl w:val="6C1016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C071C"/>
    <w:multiLevelType w:val="hybridMultilevel"/>
    <w:tmpl w:val="E898A4D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925793">
    <w:abstractNumId w:val="0"/>
  </w:num>
  <w:num w:numId="2" w16cid:durableId="1012799881">
    <w:abstractNumId w:val="1"/>
  </w:num>
  <w:num w:numId="3" w16cid:durableId="2013100816">
    <w:abstractNumId w:val="3"/>
  </w:num>
  <w:num w:numId="4" w16cid:durableId="1895458618">
    <w:abstractNumId w:val="5"/>
  </w:num>
  <w:num w:numId="5" w16cid:durableId="909732452">
    <w:abstractNumId w:val="4"/>
  </w:num>
  <w:num w:numId="6" w16cid:durableId="1517229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3A0"/>
    <w:rsid w:val="00066A17"/>
    <w:rsid w:val="000E0BC1"/>
    <w:rsid w:val="0012080A"/>
    <w:rsid w:val="0019322F"/>
    <w:rsid w:val="001E49AD"/>
    <w:rsid w:val="00267ECE"/>
    <w:rsid w:val="002A2F4C"/>
    <w:rsid w:val="002C1B05"/>
    <w:rsid w:val="002F33A0"/>
    <w:rsid w:val="00312C8D"/>
    <w:rsid w:val="00354C7C"/>
    <w:rsid w:val="00374605"/>
    <w:rsid w:val="00473077"/>
    <w:rsid w:val="004E24A4"/>
    <w:rsid w:val="005840B7"/>
    <w:rsid w:val="005B4A42"/>
    <w:rsid w:val="0064102F"/>
    <w:rsid w:val="006F72BD"/>
    <w:rsid w:val="0088212C"/>
    <w:rsid w:val="0089703B"/>
    <w:rsid w:val="00A8782C"/>
    <w:rsid w:val="00AF355C"/>
    <w:rsid w:val="00BB2F16"/>
    <w:rsid w:val="00E938A8"/>
    <w:rsid w:val="00EA1F74"/>
    <w:rsid w:val="00FB04F4"/>
    <w:rsid w:val="00FB0BED"/>
    <w:rsid w:val="00FD0117"/>
    <w:rsid w:val="00FD41E6"/>
    <w:rsid w:val="00FD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87D47"/>
  <w15:chartTrackingRefBased/>
  <w15:docId w15:val="{8A73BC46-1F26-4164-BBE5-73C26BAF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3A0"/>
  </w:style>
  <w:style w:type="paragraph" w:styleId="Footer">
    <w:name w:val="footer"/>
    <w:basedOn w:val="Normal"/>
    <w:link w:val="FooterChar"/>
    <w:uiPriority w:val="99"/>
    <w:unhideWhenUsed/>
    <w:rsid w:val="002F3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3A0"/>
  </w:style>
  <w:style w:type="paragraph" w:styleId="ListParagraph">
    <w:name w:val="List Paragraph"/>
    <w:basedOn w:val="Normal"/>
    <w:uiPriority w:val="34"/>
    <w:qFormat/>
    <w:rsid w:val="005840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32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32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focusedtrainingireland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ustomXml" Target="ink/ink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19T09:56:06.63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162 49 24575,'-2'3'0,"-2"0"0,2 0 0,0 0 0,0 0 0,0 1 0,0-1 0,-2 8 0,3-10 0,-27 71 0,4 1 0,-24 120 0,28-107 0,-1 37 0,31-173 0,1 0 0,3 1 0,2 1 0,2 0 0,2 2 0,2-1 0,2 2 0,3 2 0,1 0 0,46-54 0,-68 90 0,-1 1 0,1 0 0,1 1 0,-1 0 0,1 0 0,0 0 0,0 1 0,0 0 0,0 0 0,1 0 0,9-2 0,-13 5 0,0 1 0,0-1 0,1 1 0,-1 0 0,0 0 0,0 0 0,0 0 0,0 1 0,0-1 0,0 1 0,0 0 0,0 1 0,0-1 0,0 1 0,-1-1 0,1 1 0,0 0 0,-1 1 0,1-1 0,-1 1 0,0-1 0,0 1 0,0 0 0,3 4 0,5 7 0,-1 1 0,1 0 0,-2 0 0,-1 2 0,0-1 0,-1 0 0,-1 1 0,0 0 0,-2 0 0,0 1 0,3 32 0,-4-28 0,-2 1 0,0-1 0,-2 1 0,-1 0 0,0-1 0,-2 0 0,0 0 0,-2-1 0,-8 25 0,7-32 10,0 1 0,-1 0 0,-1-1 0,-1 0 0,0-1 0,-1-1 0,0 0 0,0 0 0,-1-1 0,0 0 0,-22 13 0,26-18-81,-1-1 1,1 0-1,0-1 0,-1 0 0,0-1 1,0 1-1,0-2 0,-1 1 1,1-1-1,-1-1 0,1 0 0,-1 0 1,1-1-1,-1 0 0,1 0 1,-1-1-1,0-1 0,1 0 0,0 0 1,-17-6-1,9 0-6755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19T09:56:34.42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246 334 24575,'1'-4'0,"-1"0"0,0 0 0,0 0 0,-1 0 0,1 1 0,-1-1 0,0 0 0,0 0 0,0 0 0,0 1 0,-1-1 0,-1-3 0,1 5 0,1 1 0,-1 0 0,0 0 0,0 0 0,1 0 0,-1 0 0,0 0 0,0 0 0,0 1 0,0-1 0,0 1 0,0-1 0,0 1 0,0 0 0,0 0 0,0 0 0,0 0 0,0 0 0,0 0 0,0 1 0,0-1 0,0 1 0,0-1 0,0 1 0,-3 1 0,-7 2 0,1 0 0,-1 1 0,1 0 0,0 1 0,0 0 0,1 1 0,0 0 0,0 0 0,-11 12 0,15-13 0,0 0 0,0 0 0,1 1 0,0-1 0,0 1 0,1 1 0,0-1 0,0 0 0,0 1 0,1 0 0,0 0 0,1 0 0,0 0 0,-2 13 0,4-19 0,-1 1 0,1 0 0,0-1 0,1 1 0,-1 0 0,0-1 0,1 1 0,-1 0 0,1-1 0,0 1 0,0-1 0,0 1 0,0-1 0,0 0 0,1 1 0,-1-1 0,1 0 0,-1 0 0,1 0 0,0 0 0,0 0 0,0 0 0,0-1 0,0 1 0,0 0 0,0-1 0,1 0 0,-1 0 0,1 1 0,-1-1 0,1-1 0,-1 1 0,1 0 0,-1-1 0,1 1 0,0-1 0,-1 0 0,1 0 0,0 0 0,3 0 0,4 0 0,-1-1 0,0 0 0,0 0 0,0-1 0,0 0 0,0-1 0,0 0 0,0 0 0,-1-1 0,12-6 0,-6-1 0,9-6 0,-23 17 0,1 0 0,-1 0 0,0 0 0,0-1 0,0 1 0,1 0 0,-1 0 0,0 0 0,0 0 0,1 0 0,-1 0 0,0 0 0,1-1 0,-1 1 0,0 0 0,0 0 0,1 0 0,-1 0 0,0 0 0,0 0 0,1 0 0,-1 1 0,0-1 0,1 0 0,-1 0 0,0 0 0,0 0 0,1 0 0,-1 0 0,0 0 0,0 1 0,1-1 0,-1 0 0,0 0 0,0 0 0,0 0 0,1 1 0,-1-1 0,0 0 0,0 0 0,0 1 0,0-1 0,0 0 0,1 0 0,-1 1 0,0-1 0,0 0 0,0 0 0,0 1 0,0-1 0,0 0 0,0 0 0,0 1 0,0-1 0,0 0 0,0 1 0,0-1 0,0 0 0,0 0 0,0 1 0,0-1 0,0 0 0,-1 1 0,1 4 0,0 0 0,1 0 0,-1 0 0,1 0 0,0 0 0,0 0 0,0-1 0,1 1 0,0 0 0,3 5 0,-4-8 0,-1 0 0,1-1 0,0 1 0,0-1 0,0 1 0,1-1 0,-1 0 0,0 1 0,0-1 0,1 0 0,-1 0 0,1 0 0,-1 0 0,1 0 0,-1 0 0,1 0 0,0-1 0,-1 1 0,1 0 0,0-1 0,0 0 0,-1 1 0,1-1 0,0 0 0,0 0 0,0 0 0,-1 0 0,1 0 0,0 0 0,0-1 0,2 0 0,24-10 0,0-1 0,-1-1 0,-1-1 0,0-2 0,46-36 0,-1 1 0,-70 51 0,0 0 0,0-1 0,-1 1 0,1 0 0,0 0 0,0 0 0,0 0 0,0 0 0,0 0 0,-1 0 0,1 0 0,0 1 0,0-1 0,0 0 0,-1 0 0,1 1 0,0-1 0,0 0 0,-1 1 0,1-1 0,0 1 0,0-1 0,-1 1 0,1-1 0,-1 1 0,1 0 0,0-1 0,-1 1 0,1 0 0,-1-1 0,0 1 0,1 0 0,-1 0 0,1-1 0,-1 2 0,19 37 0,-15-29 0,-2-7 0,4 10 0,0 0 0,1 0 0,0-1 0,17 20 0,-23-30 0,1 0 0,0 0 0,0-1 0,0 1 0,0 0 0,0-1 0,0 1 0,0-1 0,0 1 0,1-1 0,-1 0 0,1 0 0,-1 0 0,0-1 0,1 1 0,0 0 0,-1-1 0,1 0 0,-1 1 0,1-1 0,0 0 0,-1 0 0,1-1 0,-1 1 0,1 0 0,0-1 0,-1 0 0,1 0 0,-1 1 0,0-1 0,1-1 0,-1 1 0,3-2 0,5-4 0,1-2 0,-1 1 0,12-15 0,-16 16 0,0 0 0,1 1 0,0 0 0,0 0 0,0 0 0,1 1 0,-1 0 0,1 0 0,9-3 0,23 49 0,-37-38 5,2-1-1,-1 1 1,0-1 0,0 1-1,1-1 1,-1-1-1,1 1 1,0 0 0,0-1-1,-1 0 1,1-1 0,0 1-1,0-1 1,0 1-1,0-1 1,0-1 0,0 1-1,-1-1 1,1 0-1,0 0 1,0 0 0,-1-1-1,1 0 1,0 0-1,7-4 1,-3 0-140,0-1 0,-1 0 0,0 0 0,0-1 0,-1 0 0,0 0 0,0-1 0,0 1 0,-2-2 0,9-14 0,-8 11-6691</inkml:trace>
  <inkml:trace contextRef="#ctx0" brushRef="#br0" timeOffset="545.28">1181 87 24575,'0'0'0,"0"0"0,0 0 0</inkml:trace>
  <inkml:trace contextRef="#ctx0" brushRef="#br0" timeOffset="1370.3">1641 263 24575,'-38'-26'0,"33"25"0,1-1 0,-1 1 0,0 0 0,0 0 0,0 1 0,0-1 0,0 1 0,0 0 0,0 1 0,0-1 0,1 1 0,-1 0 0,0 0 0,0 0 0,-9 5 0,6-2 0,0 0 0,0 1 0,1 0 0,-1 1 0,1-1 0,1 2 0,-1-1 0,-7 10 0,4-5 0,2 1 0,-1 1 0,1-1 0,1 1 0,1 1 0,0-1 0,0 1 0,1 0 0,1 0 0,-4 25 0,7-38 0,1 1 0,0-1 0,-1 1 0,1 0 0,0-1 0,0 1 0,0-1 0,0 1 0,0 0 0,0-1 0,1 1 0,-1-1 0,0 1 0,1 0 0,-1-1 0,1 1 0,0-1 0,-1 0 0,1 1 0,0-1 0,0 1 0,0-1 0,0 0 0,0 0 0,0 0 0,0 0 0,1 1 0,-1-1 0,0-1 0,1 1 0,-1 0 0,0 0 0,1 0 0,-1-1 0,1 1 0,-1-1 0,1 1 0,0-1 0,-1 0 0,1 0 0,-1 1 0,1-1 0,0 0 0,-1 0 0,1-1 0,-1 1 0,1 0 0,2-1 0,4-1 0,0 0 0,0 0 0,0-1 0,0 0 0,0 0 0,-1-1 0,0 0 0,9-6 0,5-8 0,-1-1 0,0 0 0,-1-2 0,-1 0 0,-1-1 0,-1-1 0,-1-1 0,13-28 0,2-10 0,-3-2 0,21-73 0,-52 149 0,-47 175 0,44-156 0,1 1 0,2-1 0,1 1 0,2 0 0,2 34 0,0-62 0,-1-1 0,0 0 0,1 1 0,0-1 0,0 1 0,0-1 0,0 0 0,0 0 0,1 1 0,0-1 0,-1 0 0,1 0 0,0-1 0,5 6 0,-5-7 0,-1 0 0,1 0 0,0 0 0,-1 0 0,1-1 0,0 1 0,0-1 0,0 1 0,0-1 0,-1 0 0,1 1 0,0-1 0,0 0 0,0 0 0,0-1 0,0 1 0,0 0 0,0-1 0,0 1 0,-1-1 0,1 1 0,0-1 0,0 0 0,-1 0 0,1 0 0,0 0 0,-1 0 0,2-1 0,13-10-258,0 0 0,-2-1 1,22-23-1,-32 32-76,20-22-6492</inkml:trace>
  <inkml:trace contextRef="#ctx0" brushRef="#br0" timeOffset="2024.52">2805 28 24575,'0'0'0,"-8"5"0,-16 18 0,2 2 0,0 0 0,2 1 0,-22 37 0,15-23 0,-8 10 0,-3 1 0,3 2 0,2 2 0,-49 110 0,80-163 0,1 0 0,1 0 0,-1 1 0,0-1 0,0 0 0,1 1 0,0-1 0,-1 0 0,1 1 0,0-1 0,0 0 0,0 1 0,0-1 0,1 1 0,-1-1 0,1 0 0,-1 1 0,1-1 0,0 0 0,0 0 0,0 1 0,0-1 0,0 0 0,2 2 0,0-1 0,0-1 0,0 0 0,0-1 0,0 1 0,0 0 0,0-1 0,0 0 0,1 0 0,-1 0 0,0 0 0,1 0 0,-1-1 0,1 1 0,-1-1 0,1 0 0,3-1 0,2 1 0,0 0 0,0-1 0,0 0 0,0-1 0,-1 0 0,1-1 0,0 0 0,-1 0 0,0 0 0,0-1 0,0-1 0,0 1 0,13-12 0,-11-3 0,-10 17 0,1 0 0,-1 0 0,1 0 0,0 0 0,0 1 0,0-1 0,0 0 0,0 0 0,0 1 0,0-1 0,3-2 0,22-17-84,1 1-1,1 2 1,1 1-1,39-18 1,-36 19-859,-10 5-5883</inkml:trace>
  <inkml:trace contextRef="#ctx0" brushRef="#br0" timeOffset="2591.32">3078 442 24575,'0'0'0,"-39"2"0,25 0 0,-1 1 0,1 1 0,-1 1 0,1 0 0,-18 9 0,25-10 0,-1 0 0,0 1 0,1-1 0,0 1 0,0 1 0,0 0 0,1 0 0,0 0 0,0 0 0,-7 12 0,12-17 0,0 0 0,1 0 0,-1 0 0,1 0 0,-1 0 0,1 0 0,0 0 0,-1 0 0,1 1 0,0-1 0,0 0 0,0 0 0,0 0 0,0 1 0,0-1 0,0 0 0,0 0 0,1 0 0,-1 0 0,0 1 0,1-1 0,-1 0 0,1 0 0,-1 0 0,1 0 0,-1 0 0,2 1 0,1 1 0,-1 0 0,1 0 0,0-1 0,0 0 0,0 1 0,1-1 0,-1 0 0,7 2 0,7 3 0,0-1 0,30 6 0,-46-12 0,11 3 0,1-1 0,0 0 0,0-1 0,0-1 0,24-1 0,-31 0 0,0 0 0,0 0 0,0-1 0,-1 0 0,1 0 0,-1 0 0,1-1 0,-1 0 0,0 0 0,0 0 0,0 0 0,0-1 0,-1 0 0,0 0 0,5-5 0,-9 9 0,0 1 0,0-1 0,0 1 0,0-1 0,0 1 0,0 0 0,0-1 0,0 1 0,0-1 0,1 1 0,-1-1 0,0 1 0,0-1 0,0 1 0,1 0 0,-1-1 0,0 0 0,1 1 0,-1-1 0,0 1 0,1-1 0,-1 1 0,0-1 0,1 0 0,-1 1 0,1-1 0,-1 0 0,1 1 0,-1-1 0,1 0 0,-1 0 0,1 1 0,-1-1 0,1 0 0,-1 0 0,1 0 0,0 0 0,-1 0 0,1 0 0,0 0 0,27 8 0,-16-7-260,-1 0 0,1-1 0,0-1-1,13-2 1,-25 3 196,23-3-6762</inkml:trace>
  <inkml:trace contextRef="#ctx0" brushRef="#br0" timeOffset="4464.25">3630 67 24575,'-9'23'0,"-136"282"0,73-158 0,70-143 0,-6 16 0,11-16 0,9-9 0,31-25 0,-36 23 0,1 1 0,0 0 0,1 1 0,-1 0 0,1 0 0,0 0 0,0 1 0,11-3 0,-19 7 0,1 0 0,-1 0 0,1 0 0,-1 0 0,1 1 0,-1-1 0,1 0 0,-1 1 0,1-1 0,-1 1 0,1-1 0,-1 1 0,0 0 0,1-1 0,-1 1 0,0 0 0,1 0 0,-1 0 0,0 0 0,0 0 0,1 2 0,24 32 0,-5-6 0,-15-23 0,0-1 0,1 0 0,0 0 0,0-1 0,0 0 0,0 0 0,1-1 0,0 0 0,-1 0 0,1-1 0,0 0 0,0 0 0,1-1 0,-1 0 0,0 0 0,0-1 0,1 0 0,-1-1 0,0 0 0,0 0 0,12-3 0,13-6 0,-1-1 0,-1-1 0,60-33 0,-31 15 0,-94 45 0,-52 25 0,79-36 0,0 1 0,0-1 0,1 1 0,-1 0 0,1 1 0,0-1 0,1 1 0,-10 14 0,15-20 0,0 1 0,0-1 0,0 0 0,0 1 0,1-1 0,-1 1 0,0-1 0,1 1 0,-1-1 0,0 0 0,1 1 0,-1-1 0,0 0 0,1 1 0,-1-1 0,1 0 0,-1 1 0,1-1 0,-1 0 0,1 0 0,-1 0 0,1 1 0,-1-1 0,1 0 0,-1 0 0,1 0 0,-1 0 0,1 0 0,-1 0 0,1 0 0,-1 0 0,1 0 0,-1 0 0,1 0 0,-1 0 0,1-1 0,-1 1 0,1 0 0,27-1 0,-17-1 0,0 0 0,-1 0 0,1-1 0,0-1 0,-1 0 0,0 0 0,0-1 0,0 0 0,0-1 0,-1 0 0,0-1 0,0 0 0,-1 0 0,9-10 0,-7 9 0,32 64 0,-40-54 0,0 0 0,0 0 0,0-1 0,0 1 0,1 0 0,-1-1 0,0 0 0,1 1 0,-1-1 0,1 0 0,-1-1 0,1 1 0,0 0 0,-1-1 0,1 1 0,0-1 0,0 0 0,-1 0 0,1 0 0,0 0 0,0 0 0,-1-1 0,6-1 0,2-1 0,-1-1 0,0-1 0,0 0 0,0 0 0,10-8 0,33-17 0,-51 44 0,-2 5 0,1-19 0,0 0 0,0 1 0,0-1 0,0 0 0,0 0 0,0 0 0,0 1 0,0-1 0,0 0 0,0 0 0,0 1 0,0-1 0,0 0 0,0 0 0,1 0 0,-1 1 0,0-1 0,0 0 0,0 0 0,0 0 0,0 1 0,1-1 0,-1 0 0,0 0 0,0 0 0,0 0 0,1 1 0,-1-1 0,0 0 0,0 0 0,0 0 0,1 0 0,-1 0 0,0 0 0,0 0 0,0 0 0,1 0 0,-1 0 0,0 0 0,0 0 0,1 0 0,-1 0 0,0 0 0,0 0 0,1 0 0,-1 0 0,0 0 0,0 0 0,0 0 0,1 0 0,12-7 0,1 1 0,-1-2 0,-1 1 0,1-2 0,-1 0 0,13-12 0,61-71 0,-31 33 0,-55 58 0,0 1 0,1-1 0,-1 1 0,1 0 0,-1-1 0,1 1 0,-1 0 0,1-1 0,0 1 0,-1 0 0,1 0 0,-1-1 0,1 1 0,0 0 0,-1 0 0,1 0 0,-1 0 0,1 0 0,0 0 0,-1 0 0,1 0 0,0 0 0,-1 0 0,1 0 0,-1 0 0,1 1 0,0-1 0,-1 0 0,1 0 0,-1 1 0,1-1 0,-1 0 0,1 1 0,-1-1 0,1 0 0,-1 1 0,1-1 0,-1 1 0,1-1 0,-1 1 0,0-1 0,1 1 0,-1-1 0,0 1 0,0-1 0,1 1 0,-1-1 0,0 1 0,0 0 0,0-1 0,1 1 0,-1-1 0,0 2 0,13 45 0,-9-32 0,-1-3 12,1-1 0,1 1 0,-1-1 0,2 0 0,0-1 0,0 1 0,0-1 0,2 0 0,14 16 0,-15-20-118,0 0 0,1-1 0,0 1 0,-1-1 0,2-1 0,-1 0-1,1 0 1,-1 0 0,1-1 0,0 0 0,0-1 0,0 0 0,11 1 0,12 0-6720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gahan</dc:creator>
  <cp:keywords/>
  <dc:description/>
  <cp:lastModifiedBy>david gahan</cp:lastModifiedBy>
  <cp:revision>14</cp:revision>
  <dcterms:created xsi:type="dcterms:W3CDTF">2022-08-03T12:07:00Z</dcterms:created>
  <dcterms:modified xsi:type="dcterms:W3CDTF">2022-08-19T10:00:00Z</dcterms:modified>
</cp:coreProperties>
</file>